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150B6A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</w:p>
    <w:p w:rsidR="00C61533" w:rsidRPr="00BC0263" w:rsidRDefault="00150B6A" w:rsidP="00C61533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резервного копирования HP </w:t>
      </w:r>
      <w:proofErr w:type="spellStart"/>
      <w:r>
        <w:rPr>
          <w:b/>
          <w:bCs/>
        </w:rPr>
        <w:t>StoreOnce</w:t>
      </w:r>
      <w:proofErr w:type="spellEnd"/>
      <w:r>
        <w:rPr>
          <w:b/>
          <w:bCs/>
        </w:rPr>
        <w:t xml:space="preserve"> 4500</w:t>
      </w: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</w:t>
      </w:r>
      <w:proofErr w:type="gramStart"/>
      <w:r w:rsidRPr="00BC0263">
        <w:t>_»_</w:t>
      </w:r>
      <w:proofErr w:type="gramEnd"/>
      <w:r w:rsidRPr="00BC0263">
        <w:t>___________20</w:t>
      </w:r>
      <w:r w:rsidR="009058AD">
        <w:t>20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Default="001E781B" w:rsidP="006048EB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>, именуемое в дальнейшем «Заказчик», в лице генерального директора</w:t>
      </w:r>
      <w:r w:rsidR="009058AD">
        <w:t xml:space="preserve"> Алферова Сергея Александровича</w:t>
      </w:r>
      <w:r w:rsidR="00C61533" w:rsidRPr="00BC0263">
        <w:t>, действующего на основании</w:t>
      </w:r>
      <w:r w:rsidR="00B26C02" w:rsidRPr="00B26C02">
        <w:t xml:space="preserve"> </w:t>
      </w:r>
      <w:r w:rsidR="00C61533" w:rsidRPr="00BC0263">
        <w:t>Устава</w:t>
      </w:r>
      <w:r w:rsidR="00C61533" w:rsidRPr="00BC0263">
        <w:rPr>
          <w:b/>
          <w:bCs/>
        </w:rPr>
        <w:t xml:space="preserve">, </w:t>
      </w:r>
      <w:r w:rsidR="00C61533" w:rsidRPr="00BC0263">
        <w:t xml:space="preserve">с одной стороны, и _________________________, в лице ____________________________, действующего на основании ______________ 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6048EB" w:rsidRPr="00BC0263" w:rsidRDefault="006048EB" w:rsidP="006048EB">
      <w:pPr>
        <w:pStyle w:val="Default"/>
        <w:ind w:firstLine="708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150B6A" w:rsidRPr="00150B6A">
        <w:rPr>
          <w:lang w:val="en-US"/>
        </w:rPr>
        <w:t>HP</w:t>
      </w:r>
      <w:r w:rsidR="00150B6A" w:rsidRPr="00150B6A">
        <w:t xml:space="preserve"> </w:t>
      </w:r>
      <w:proofErr w:type="spellStart"/>
      <w:r w:rsidR="00150B6A" w:rsidRPr="00150B6A">
        <w:rPr>
          <w:lang w:val="en-US"/>
        </w:rPr>
        <w:t>StoreOnce</w:t>
      </w:r>
      <w:proofErr w:type="spellEnd"/>
      <w:r w:rsidR="00150B6A" w:rsidRPr="00150B6A">
        <w:t xml:space="preserve"> 4500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150B6A" w:rsidRPr="00150B6A">
        <w:rPr>
          <w:lang w:val="en-US"/>
        </w:rPr>
        <w:t>HP</w:t>
      </w:r>
      <w:r w:rsidR="00150B6A" w:rsidRPr="00150B6A">
        <w:t xml:space="preserve"> </w:t>
      </w:r>
      <w:proofErr w:type="spellStart"/>
      <w:r w:rsidR="00150B6A" w:rsidRPr="00150B6A">
        <w:rPr>
          <w:lang w:val="en-US"/>
        </w:rPr>
        <w:t>StoreOnce</w:t>
      </w:r>
      <w:proofErr w:type="spellEnd"/>
      <w:r w:rsidR="00150B6A" w:rsidRPr="00150B6A">
        <w:t xml:space="preserve"> 4500</w:t>
      </w:r>
      <w:r w:rsidRPr="00BC0263">
        <w:t xml:space="preserve">, на которое осуществляется техническая поддержка, указан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E04861">
        <w:t>в течение 1 (одного) года с момента заключения договора.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 xml:space="preserve">дресу: г. Уфа, </w:t>
      </w:r>
      <w:r w:rsidR="008D4025">
        <w:t>ул. Российская, 19</w:t>
      </w:r>
      <w:r w:rsidR="001F7A5D">
        <w:t>.</w:t>
      </w:r>
    </w:p>
    <w:p w:rsidR="00EF2069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3D5D58" w:rsidRDefault="003D5D58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</w:t>
      </w:r>
      <w:r w:rsidR="00B12B71">
        <w:t>оказывать Услуги</w:t>
      </w:r>
      <w:r w:rsidRPr="00BC0263">
        <w:t>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2.1.2. Предоставлять гарантию на </w:t>
      </w:r>
      <w:r w:rsidR="00B12B71">
        <w:t>оказанные</w:t>
      </w:r>
      <w:r w:rsidR="008F6ABA">
        <w:t xml:space="preserve"> Услуги в течение 3 (т</w:t>
      </w:r>
      <w:r w:rsidRPr="00BC0263">
        <w:t xml:space="preserve">рех) месяцев с момента выдачи результата </w:t>
      </w:r>
      <w:r w:rsidR="00B12B71">
        <w:t>Услуг</w:t>
      </w:r>
      <w:r w:rsidRPr="00BC0263">
        <w:t xml:space="preserve"> Заказчику. </w:t>
      </w:r>
    </w:p>
    <w:p w:rsidR="00CF69D8" w:rsidRDefault="00C61533" w:rsidP="00CF69D8">
      <w:pPr>
        <w:pStyle w:val="Default"/>
        <w:jc w:val="both"/>
      </w:pPr>
      <w:r w:rsidRPr="00BC0263">
        <w:t>2.1.3.</w:t>
      </w:r>
      <w:r w:rsidR="00CF69D8">
        <w:t xml:space="preserve"> 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</w:t>
      </w:r>
      <w:r w:rsidR="00CF69D8">
        <w:lastRenderedPageBreak/>
        <w:t xml:space="preserve">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CF69D8" w:rsidRDefault="00CF69D8" w:rsidP="00CF69D8">
      <w:pPr>
        <w:pStyle w:val="Default"/>
        <w:jc w:val="both"/>
      </w:pPr>
      <w:r>
        <w:t xml:space="preserve">       Контактные данные бухгалтерии Исполнителя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________________.</w:t>
      </w:r>
    </w:p>
    <w:p w:rsidR="00C61533" w:rsidRPr="00BC0263" w:rsidRDefault="00CF69D8" w:rsidP="00CF69D8">
      <w:pPr>
        <w:pStyle w:val="Default"/>
        <w:jc w:val="both"/>
      </w:pPr>
      <w:r>
        <w:t xml:space="preserve">       Контактные данные бухгалтерии Заказчика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_______________.</w:t>
      </w:r>
      <w:r w:rsidR="00C61533" w:rsidRPr="00BC0263">
        <w:t xml:space="preserve">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</w:t>
      </w:r>
      <w:r w:rsidR="00B12B71">
        <w:t>Услуги</w:t>
      </w:r>
      <w:r w:rsidRPr="00BC0263">
        <w:t xml:space="preserve"> и при отсутствии замечаний подписать Акт </w:t>
      </w:r>
      <w:r w:rsidR="00B12B71">
        <w:t>оказанных Услуг</w:t>
      </w:r>
      <w:r w:rsidR="00CF7915">
        <w:t xml:space="preserve"> </w:t>
      </w:r>
      <w:r w:rsidR="00B12B71">
        <w:t>(Далее</w:t>
      </w:r>
      <w:r w:rsidR="00CF7915">
        <w:t xml:space="preserve"> – </w:t>
      </w:r>
      <w:r w:rsidR="00B12B71">
        <w:t>Акт)</w:t>
      </w:r>
      <w:r w:rsidRPr="00BC0263">
        <w:t xml:space="preserve">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>) рабочих дней с момент</w:t>
      </w:r>
      <w:r w:rsidR="00B12B71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C61533" w:rsidRPr="001F7A5D" w:rsidRDefault="00C61533" w:rsidP="009058AD">
      <w:pPr>
        <w:pStyle w:val="Default"/>
        <w:keepNext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__________(________________) рублей __ коп</w:t>
      </w:r>
      <w:r w:rsidR="000D0B96" w:rsidRPr="000D0B96">
        <w:t>.</w:t>
      </w:r>
      <w:r w:rsidRPr="00BC0263">
        <w:t>, в том числе НДС в сумме __________(________________) рублей __ коп.</w:t>
      </w:r>
      <w:r w:rsidR="008D4025">
        <w:t xml:space="preserve">, ежемесячная стоимость услуг составляет </w:t>
      </w:r>
      <w:r w:rsidR="008D4025" w:rsidRPr="00BC0263">
        <w:t>___________(________________) рублей __ коп</w:t>
      </w:r>
      <w:r w:rsidR="008D4025" w:rsidRPr="000D0B96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EC2A01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цати) </w:t>
      </w:r>
      <w:r w:rsidR="00A91003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bookmarkStart w:id="0" w:name="_GoBack"/>
      <w:bookmarkEnd w:id="0"/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дней с момента получения оригинала счета, на основании Акта</w:t>
      </w:r>
      <w:r w:rsidR="00D517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выставленных</w:t>
      </w:r>
      <w:r w:rsidR="008976FF" w:rsidRPr="000D0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Исполнителем.</w:t>
      </w:r>
      <w:r w:rsidR="00043C67">
        <w:rPr>
          <w:rStyle w:val="af7"/>
          <w:rFonts w:ascii="Times New Roman" w:hAnsi="Times New Roman" w:cs="Times New Roman"/>
          <w:color w:val="000000"/>
          <w:sz w:val="24"/>
          <w:szCs w:val="24"/>
        </w:rPr>
        <w:footnoteReference w:id="1"/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9058AD" w:rsidRPr="009058AD" w:rsidRDefault="00A45D18" w:rsidP="009058AD">
      <w:pPr>
        <w:pStyle w:val="Default"/>
        <w:jc w:val="both"/>
      </w:pPr>
      <w:r w:rsidRPr="006048EB">
        <w:t>3.7. </w:t>
      </w:r>
      <w:r w:rsidR="009058AD" w:rsidRPr="009058AD">
        <w:t xml:space="preserve"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</w:t>
      </w:r>
      <w:r w:rsidR="009058AD" w:rsidRPr="009058AD">
        <w:lastRenderedPageBreak/>
        <w:t>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EF2069" w:rsidRDefault="009058AD" w:rsidP="009058AD">
      <w:pPr>
        <w:pStyle w:val="Default"/>
        <w:jc w:val="both"/>
      </w:pPr>
      <w:r w:rsidRPr="009058AD">
        <w:t xml:space="preserve"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</w:t>
      </w:r>
      <w:hyperlink r:id="rId8" w:history="1">
        <w:r w:rsidRPr="00194B00">
          <w:rPr>
            <w:rStyle w:val="ad"/>
          </w:rPr>
          <w:t>http://www.bashtel.ru/dokumenty/»</w:t>
        </w:r>
      </w:hyperlink>
      <w:r w:rsidRPr="009058AD">
        <w:t>.</w:t>
      </w:r>
    </w:p>
    <w:p w:rsidR="009058AD" w:rsidRPr="009058AD" w:rsidRDefault="009058AD" w:rsidP="009058AD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EF2069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72761E" w:rsidRPr="0072761E" w:rsidRDefault="0072761E" w:rsidP="0072761E">
      <w:pPr>
        <w:pStyle w:val="Default"/>
        <w:jc w:val="both"/>
      </w:pPr>
      <w:r w:rsidRPr="0072761E">
        <w:t xml:space="preserve">4.6. За нарушение Заказчиком сроков оплаты </w:t>
      </w:r>
      <w:r w:rsidR="00C57391">
        <w:t>Услуг</w:t>
      </w:r>
      <w:r w:rsidRPr="0072761E">
        <w:t xml:space="preserve"> Исполнитель вправе взыскать с Заказчика неустойку в размере 1/365 (Одной триста шестьдесят пятой) ключевой ставки Центрального банка Российской Федерации, действующей на день начисления неустойки, от неоплаченной в установленный срок суммы за каждый день просрочки вплоть до дня погашения задолженности. Неустойка на сумму авансового платежа не начисляется и не уплачивается.</w:t>
      </w:r>
    </w:p>
    <w:p w:rsidR="0072761E" w:rsidRPr="0072761E" w:rsidRDefault="0072761E" w:rsidP="0072761E">
      <w:pPr>
        <w:pStyle w:val="Default"/>
        <w:jc w:val="both"/>
      </w:pPr>
      <w:r w:rsidRPr="0072761E">
        <w:t>4.7. В случае просрочки оказания Исполнителем Услуг, а также нарушения иных сроков, определенных в настоящем Договоре Заказчик вправе начислить Исполнителю неустойку: для сроков, определенных Договором в днях- в размере 0,1 % от ежеквартальной стоимости обслуживания, за каждый день просрочки; для сроков определенных Договором в часах- в размере 0,05 % от ежеквартальной стоимости обслуживания, за каждый час просрочки.</w:t>
      </w:r>
    </w:p>
    <w:p w:rsidR="0072761E" w:rsidRPr="0072761E" w:rsidRDefault="0072761E" w:rsidP="0072761E">
      <w:pPr>
        <w:pStyle w:val="Default"/>
        <w:jc w:val="both"/>
      </w:pPr>
      <w:r w:rsidRPr="0072761E"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</w:p>
    <w:p w:rsidR="0072761E" w:rsidRDefault="0072761E" w:rsidP="0072761E">
      <w:pPr>
        <w:pStyle w:val="Default"/>
        <w:jc w:val="both"/>
      </w:pPr>
      <w:r w:rsidRPr="0072761E">
        <w:t xml:space="preserve">4.9.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неустойки, </w:t>
      </w:r>
      <w:r w:rsidRPr="0072761E">
        <w:lastRenderedPageBreak/>
        <w:t>начисленной в соответствии с. настоящим Договором, путем одностороннего заявления о зачете.</w:t>
      </w:r>
    </w:p>
    <w:p w:rsidR="001258F8" w:rsidRPr="0072761E" w:rsidRDefault="001258F8" w:rsidP="0072761E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C747F0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B12B71" w:rsidRPr="00B12B71" w:rsidRDefault="00C747F0" w:rsidP="00B12B71">
      <w:pPr>
        <w:pStyle w:val="Default"/>
        <w:jc w:val="both"/>
        <w:rPr>
          <w:rFonts w:eastAsia="Times New Roman"/>
        </w:rPr>
      </w:pPr>
      <w:r>
        <w:rPr>
          <w:b/>
          <w:bCs/>
        </w:rPr>
        <w:t xml:space="preserve">6. </w:t>
      </w:r>
      <w:r w:rsidRPr="00C747F0">
        <w:rPr>
          <w:b/>
          <w:bCs/>
        </w:rPr>
        <w:t xml:space="preserve">Антикоррупционная оговорка </w:t>
      </w:r>
    </w:p>
    <w:p w:rsidR="00B12B71" w:rsidRPr="00B12B71" w:rsidRDefault="00B12B71" w:rsidP="006048E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Исполнителю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B12B71">
        <w:rPr>
          <w:rFonts w:ascii="Times New Roman" w:eastAsia="Times New Roman" w:hAnsi="Times New Roman" w:cs="Times New Roman"/>
          <w:i/>
          <w:color w:val="262626" w:themeColor="text1" w:themeTint="D9"/>
          <w:sz w:val="24"/>
          <w:szCs w:val="24"/>
          <w:lang w:eastAsia="ru-RU"/>
        </w:rPr>
        <w:t>далее - Контрагент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B12B71" w:rsidRDefault="00B12B71" w:rsidP="00B12B71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B12B71" w:rsidRP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2B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B71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B12B71" w:rsidRP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</w:t>
      </w:r>
      <w:r w:rsidR="001258F8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срок подтверждения, что нарушения не произошло или не произойдет,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B12B71" w:rsidRDefault="00B12B71" w:rsidP="00B12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150B6A" w:rsidRDefault="006048EB" w:rsidP="00B12B71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6.4. </w:t>
      </w:r>
      <w:r w:rsidR="00B12B71"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="00B12B71"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="00B12B71"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150B6A" w:rsidRDefault="00150B6A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  <w:rPr>
          <w:b/>
          <w:bCs/>
        </w:rPr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Прочие условия. 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.1.</w:t>
      </w:r>
      <w:r w:rsidR="00300156">
        <w:t> </w:t>
      </w:r>
      <w:r w:rsidR="00C61533"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.2.</w:t>
      </w:r>
      <w:r w:rsidR="00300156">
        <w:t> </w:t>
      </w:r>
      <w:r w:rsidR="00C61533"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lastRenderedPageBreak/>
        <w:t>7</w:t>
      </w:r>
      <w:r w:rsidR="00C61533" w:rsidRPr="00BC0263">
        <w:t>.3.</w:t>
      </w:r>
      <w:r w:rsidR="00300156">
        <w:t> </w:t>
      </w:r>
      <w:r w:rsidR="00C61533"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8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9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EF2069" w:rsidRDefault="00C747F0" w:rsidP="00C61533">
      <w:pPr>
        <w:pStyle w:val="Default"/>
        <w:jc w:val="both"/>
      </w:pPr>
      <w:r>
        <w:t>9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6048EB" w:rsidRDefault="006048EB" w:rsidP="00C61533">
      <w:pPr>
        <w:pStyle w:val="Default"/>
        <w:jc w:val="both"/>
        <w:rPr>
          <w:b/>
          <w:bCs/>
        </w:rPr>
      </w:pPr>
    </w:p>
    <w:p w:rsidR="00C61533" w:rsidRPr="001F4582" w:rsidRDefault="00C747F0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C61533" w:rsidRDefault="00EF2069" w:rsidP="00C61533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6048EB" w:rsidRPr="00BC0263" w:rsidRDefault="006048EB" w:rsidP="00C61533">
      <w:pPr>
        <w:pStyle w:val="Default"/>
        <w:jc w:val="both"/>
      </w:pPr>
    </w:p>
    <w:tbl>
      <w:tblPr>
        <w:tblW w:w="9983" w:type="dxa"/>
        <w:tblLayout w:type="fixed"/>
        <w:tblLook w:val="0000" w:firstRow="0" w:lastRow="0" w:firstColumn="0" w:lastColumn="0" w:noHBand="0" w:noVBand="0"/>
      </w:tblPr>
      <w:tblGrid>
        <w:gridCol w:w="5022"/>
        <w:gridCol w:w="4961"/>
      </w:tblGrid>
      <w:tr w:rsidR="00032759" w:rsidRPr="00032759" w:rsidTr="006048EB">
        <w:trPr>
          <w:cantSplit/>
        </w:trPr>
        <w:tc>
          <w:tcPr>
            <w:tcW w:w="5022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C74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6048EB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724BED" w:rsidRPr="00724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Республика Башкортостан, г. Уфа, ул. Ленина, </w:t>
            </w:r>
            <w:r w:rsidR="00724BED" w:rsidRPr="008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  <w:r w:rsidR="00604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E0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6048EB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 30101810800000000861 в Северо-Западном Главном Управлении Банка России</w:t>
            </w:r>
          </w:p>
          <w:p w:rsidR="0018709E" w:rsidRDefault="0018709E" w:rsidP="00604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  <w:r w:rsidR="00604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6048EB">
        <w:trPr>
          <w:cantSplit/>
        </w:trPr>
        <w:tc>
          <w:tcPr>
            <w:tcW w:w="5022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6048EB">
        <w:trPr>
          <w:cantSplit/>
        </w:trPr>
        <w:tc>
          <w:tcPr>
            <w:tcW w:w="5022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150B6A" w:rsidRPr="00150B6A">
        <w:rPr>
          <w:rFonts w:ascii="Times New Roman" w:hAnsi="Times New Roman" w:cs="Times New Roman"/>
          <w:b/>
          <w:bCs/>
        </w:rPr>
        <w:t xml:space="preserve">HP </w:t>
      </w:r>
      <w:proofErr w:type="spellStart"/>
      <w:r w:rsidR="00150B6A" w:rsidRPr="00150B6A">
        <w:rPr>
          <w:rFonts w:ascii="Times New Roman" w:hAnsi="Times New Roman" w:cs="Times New Roman"/>
          <w:b/>
          <w:bCs/>
        </w:rPr>
        <w:t>StoreOnce</w:t>
      </w:r>
      <w:proofErr w:type="spellEnd"/>
      <w:r w:rsidR="00150B6A" w:rsidRPr="00150B6A">
        <w:rPr>
          <w:rFonts w:ascii="Times New Roman" w:hAnsi="Times New Roman" w:cs="Times New Roman"/>
          <w:b/>
          <w:bCs/>
        </w:rPr>
        <w:t xml:space="preserve"> 4500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</w:t>
      </w:r>
      <w:r w:rsidR="009058AD">
        <w:rPr>
          <w:rFonts w:ascii="Times New Roman" w:eastAsia="Times New Roman" w:hAnsi="Times New Roman" w:cs="Times New Roman"/>
          <w:lang w:eastAsia="ru-RU"/>
        </w:rPr>
        <w:t>20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864"/>
        <w:gridCol w:w="4229"/>
        <w:gridCol w:w="2106"/>
        <w:gridCol w:w="729"/>
        <w:gridCol w:w="2268"/>
        <w:gridCol w:w="1701"/>
        <w:gridCol w:w="1560"/>
        <w:gridCol w:w="1559"/>
      </w:tblGrid>
      <w:tr w:rsidR="0089407F" w:rsidRPr="0089407F" w:rsidTr="0089407F">
        <w:trPr>
          <w:trHeight w:val="1095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proofErr w:type="gramEnd"/>
          </w:p>
        </w:tc>
        <w:tc>
          <w:tcPr>
            <w:tcW w:w="42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начала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окончания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сумма с  НДС </w:t>
            </w:r>
            <w:r w:rsidR="000309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%, рубли РФ</w:t>
            </w:r>
          </w:p>
        </w:tc>
      </w:tr>
      <w:tr w:rsidR="0089407F" w:rsidRPr="0089407F" w:rsidTr="0089407F">
        <w:trPr>
          <w:trHeight w:val="855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150B6A">
        <w:trPr>
          <w:trHeight w:val="4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9407F" w:rsidRPr="0089407F" w:rsidTr="00150B6A">
        <w:trPr>
          <w:trHeight w:val="9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150B6A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резервного копирования HP </w:t>
            </w:r>
            <w:proofErr w:type="spellStart"/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StoreOnce</w:t>
            </w:r>
            <w:proofErr w:type="spellEnd"/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E3169B" w:rsidP="00E3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690485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150B6A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CZ24170SXL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E04861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подписания договора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E04861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мес. с даты подписания договора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952E9" w:rsidRPr="00E04861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A0530" w:rsidRPr="00E04861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9058AD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 w:rsidR="009058AD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150B6A" w:rsidRPr="00150B6A">
        <w:rPr>
          <w:rFonts w:ascii="Times New Roman" w:hAnsi="Times New Roman" w:cs="Times New Roman"/>
          <w:b/>
          <w:bCs/>
        </w:rPr>
        <w:t xml:space="preserve">HP </w:t>
      </w:r>
      <w:proofErr w:type="spellStart"/>
      <w:r w:rsidR="00150B6A" w:rsidRPr="00150B6A">
        <w:rPr>
          <w:rFonts w:ascii="Times New Roman" w:hAnsi="Times New Roman" w:cs="Times New Roman"/>
          <w:b/>
          <w:bCs/>
        </w:rPr>
        <w:t>StoreOnce</w:t>
      </w:r>
      <w:proofErr w:type="spellEnd"/>
      <w:r w:rsidR="00150B6A" w:rsidRPr="00150B6A">
        <w:rPr>
          <w:rFonts w:ascii="Times New Roman" w:hAnsi="Times New Roman" w:cs="Times New Roman"/>
          <w:b/>
          <w:bCs/>
        </w:rPr>
        <w:t xml:space="preserve"> 4500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</w:t>
      </w:r>
      <w:r w:rsidR="009058AD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150B6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150B6A" w:rsidRPr="00150B6A">
        <w:rPr>
          <w:rFonts w:ascii="Times New Roman" w:hAnsi="Times New Roman"/>
          <w:sz w:val="24"/>
          <w:szCs w:val="24"/>
        </w:rPr>
        <w:t xml:space="preserve">HP </w:t>
      </w:r>
      <w:proofErr w:type="spellStart"/>
      <w:r w:rsidR="00150B6A" w:rsidRPr="00150B6A">
        <w:rPr>
          <w:rFonts w:ascii="Times New Roman" w:hAnsi="Times New Roman"/>
          <w:sz w:val="24"/>
          <w:szCs w:val="24"/>
        </w:rPr>
        <w:t>StoreOnce</w:t>
      </w:r>
      <w:proofErr w:type="spellEnd"/>
      <w:r w:rsidR="00150B6A" w:rsidRPr="00150B6A">
        <w:rPr>
          <w:rFonts w:ascii="Times New Roman" w:hAnsi="Times New Roman"/>
          <w:sz w:val="24"/>
          <w:szCs w:val="24"/>
        </w:rPr>
        <w:t xml:space="preserve"> 4500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  <w:r w:rsidR="00BF584E">
        <w:rPr>
          <w:rFonts w:ascii="Times New Roman" w:hAnsi="Times New Roman"/>
          <w:sz w:val="24"/>
          <w:szCs w:val="24"/>
        </w:rPr>
        <w:t xml:space="preserve"> запасные части предоставляются и доставляются до места установки оборудования Заказчика за счёт Исполнителя;</w:t>
      </w:r>
    </w:p>
    <w:p w:rsidR="00B40CB9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</w:t>
      </w:r>
      <w:r w:rsidR="000D1A46">
        <w:rPr>
          <w:rFonts w:ascii="Times New Roman" w:hAnsi="Times New Roman"/>
          <w:sz w:val="24"/>
          <w:szCs w:val="24"/>
        </w:rPr>
        <w:t>:</w:t>
      </w:r>
    </w:p>
    <w:p w:rsidR="000D1A46" w:rsidRDefault="000D1A46" w:rsidP="000D1A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максимальное время реакции – 24 часа;</w:t>
      </w:r>
    </w:p>
    <w:p w:rsidR="000D1A46" w:rsidRDefault="000D1A46" w:rsidP="000D1A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максимальное время устранения неисправностей – 45 дней;</w:t>
      </w:r>
    </w:p>
    <w:p w:rsidR="00B40CB9" w:rsidRPr="005358F2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8538F7">
        <w:rPr>
          <w:rFonts w:ascii="Times New Roman" w:hAnsi="Times New Roman"/>
          <w:sz w:val="24"/>
          <w:szCs w:val="24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8538F7">
        <w:rPr>
          <w:rFonts w:ascii="Times New Roman" w:hAnsi="Times New Roman"/>
          <w:sz w:val="24"/>
          <w:szCs w:val="24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150B6A" w:rsidRPr="00150B6A">
        <w:rPr>
          <w:rFonts w:ascii="Times New Roman" w:hAnsi="Times New Roman"/>
          <w:sz w:val="24"/>
          <w:szCs w:val="24"/>
        </w:rPr>
        <w:t xml:space="preserve">HP </w:t>
      </w:r>
      <w:proofErr w:type="spellStart"/>
      <w:r w:rsidR="00150B6A" w:rsidRPr="00150B6A">
        <w:rPr>
          <w:rFonts w:ascii="Times New Roman" w:hAnsi="Times New Roman"/>
          <w:sz w:val="24"/>
          <w:szCs w:val="24"/>
        </w:rPr>
        <w:t>StoreOnce</w:t>
      </w:r>
      <w:proofErr w:type="spellEnd"/>
      <w:r w:rsidR="00150B6A" w:rsidRPr="00150B6A">
        <w:rPr>
          <w:rFonts w:ascii="Times New Roman" w:hAnsi="Times New Roman"/>
          <w:sz w:val="24"/>
          <w:szCs w:val="24"/>
        </w:rPr>
        <w:t xml:space="preserve"> 4500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150B6A" w:rsidRPr="00150B6A">
        <w:rPr>
          <w:rFonts w:ascii="Times New Roman" w:hAnsi="Times New Roman"/>
          <w:sz w:val="24"/>
          <w:szCs w:val="24"/>
        </w:rPr>
        <w:t xml:space="preserve">HP </w:t>
      </w:r>
      <w:proofErr w:type="spellStart"/>
      <w:r w:rsidR="00150B6A" w:rsidRPr="00150B6A">
        <w:rPr>
          <w:rFonts w:ascii="Times New Roman" w:hAnsi="Times New Roman"/>
          <w:sz w:val="24"/>
          <w:szCs w:val="24"/>
        </w:rPr>
        <w:t>StoreOnce</w:t>
      </w:r>
      <w:proofErr w:type="spellEnd"/>
      <w:r w:rsidR="00150B6A" w:rsidRPr="00150B6A">
        <w:rPr>
          <w:rFonts w:ascii="Times New Roman" w:hAnsi="Times New Roman"/>
          <w:sz w:val="24"/>
          <w:szCs w:val="24"/>
        </w:rPr>
        <w:t xml:space="preserve"> 4500 </w:t>
      </w:r>
      <w:r w:rsidRPr="005358F2">
        <w:rPr>
          <w:rFonts w:ascii="Times New Roman" w:hAnsi="Times New Roman"/>
          <w:sz w:val="24"/>
          <w:szCs w:val="24"/>
        </w:rPr>
        <w:t xml:space="preserve">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8774EB" w:rsidRDefault="00567409" w:rsidP="008774EB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</w:t>
      </w:r>
    </w:p>
    <w:p w:rsidR="00567409" w:rsidRPr="005358F2" w:rsidRDefault="008774EB" w:rsidP="00877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6FF">
        <w:rPr>
          <w:rFonts w:ascii="Times New Roman" w:hAnsi="Times New Roman"/>
          <w:sz w:val="24"/>
          <w:szCs w:val="24"/>
        </w:rPr>
        <w:t xml:space="preserve">     </w:t>
      </w:r>
      <w:r w:rsidR="00567409" w:rsidRPr="00EC44D4">
        <w:rPr>
          <w:rFonts w:ascii="Times New Roman" w:hAnsi="Times New Roman"/>
          <w:sz w:val="24"/>
          <w:szCs w:val="24"/>
        </w:rPr>
        <w:t xml:space="preserve">Телефоны: </w:t>
      </w:r>
      <w:r w:rsidR="00567409" w:rsidRPr="00567409">
        <w:rPr>
          <w:rFonts w:ascii="Times New Roman" w:hAnsi="Times New Roman"/>
          <w:sz w:val="24"/>
          <w:szCs w:val="24"/>
        </w:rPr>
        <w:t>________________________</w:t>
      </w:r>
      <w:r w:rsidR="00567409" w:rsidRPr="00EC44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="00567409" w:rsidRPr="00EC44D4">
        <w:rPr>
          <w:rFonts w:ascii="Times New Roman" w:hAnsi="Times New Roman"/>
          <w:sz w:val="24"/>
          <w:szCs w:val="24"/>
        </w:rPr>
        <w:t>-</w:t>
      </w:r>
      <w:proofErr w:type="spellStart"/>
      <w:r w:rsidR="00567409"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="00567409" w:rsidRPr="00EC44D4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proofErr w:type="spellStart"/>
        <w:r w:rsidR="00567409"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="00567409" w:rsidRPr="00EC44D4">
          <w:rPr>
            <w:rFonts w:ascii="Times New Roman" w:hAnsi="Times New Roman"/>
            <w:sz w:val="24"/>
            <w:szCs w:val="24"/>
          </w:rPr>
          <w:t>@</w:t>
        </w:r>
        <w:r w:rsidR="00567409"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="00567409"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8774E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8774EB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9058AD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</w:t>
            </w:r>
            <w:r w:rsidR="009058AD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9058A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Алферов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3B6" w:rsidRDefault="00D513B6" w:rsidP="006048EB">
      <w:pPr>
        <w:spacing w:after="0" w:line="240" w:lineRule="auto"/>
      </w:pPr>
      <w:r>
        <w:separator/>
      </w:r>
    </w:p>
  </w:endnote>
  <w:endnote w:type="continuationSeparator" w:id="0">
    <w:p w:rsidR="00D513B6" w:rsidRDefault="00D513B6" w:rsidP="0060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3B6" w:rsidRDefault="00D513B6" w:rsidP="006048EB">
      <w:pPr>
        <w:spacing w:after="0" w:line="240" w:lineRule="auto"/>
      </w:pPr>
      <w:r>
        <w:separator/>
      </w:r>
    </w:p>
  </w:footnote>
  <w:footnote w:type="continuationSeparator" w:id="0">
    <w:p w:rsidR="00D513B6" w:rsidRDefault="00D513B6" w:rsidP="006048EB">
      <w:pPr>
        <w:spacing w:after="0" w:line="240" w:lineRule="auto"/>
      </w:pPr>
      <w:r>
        <w:continuationSeparator/>
      </w:r>
    </w:p>
  </w:footnote>
  <w:footnote w:id="1">
    <w:p w:rsidR="00043C67" w:rsidRPr="003C348B" w:rsidRDefault="00043C67" w:rsidP="00043C67">
      <w:pPr>
        <w:pStyle w:val="af5"/>
        <w:rPr>
          <w:rFonts w:ascii="Calibri" w:eastAsia="Calibri" w:hAnsi="Calibri"/>
        </w:rPr>
      </w:pPr>
      <w:r>
        <w:rPr>
          <w:rStyle w:val="af7"/>
        </w:rPr>
        <w:footnoteRef/>
      </w:r>
      <w:r>
        <w:t xml:space="preserve"> </w:t>
      </w:r>
      <w:r w:rsidRPr="003C348B">
        <w:rPr>
          <w:rFonts w:ascii="Calibri" w:eastAsia="Calibri" w:hAnsi="Calibri"/>
        </w:rPr>
        <w:t xml:space="preserve">В случае, если Победитель закупки является субъектом малого и среднего предпринимательства, в договоре устанавливается следующий порядок оплаты: «3.3. Заказчик производит оплату услуг по настоящему Договору в течение 15 (пятнадцати) рабочих дней с момента подписания сторонами Акта </w:t>
      </w:r>
      <w:r w:rsidRPr="00BC0263">
        <w:t>сдачи-приемки услуг</w:t>
      </w:r>
      <w:r w:rsidRPr="003C348B">
        <w:rPr>
          <w:rFonts w:ascii="Calibri" w:eastAsia="Calibri" w:hAnsi="Calibri"/>
        </w:rPr>
        <w:t xml:space="preserve">, на основании оригинала счета, выставленных Исполнителем. Исполнитель выставляет счет не позднее даты подписания сторонами Акта </w:t>
      </w:r>
      <w:r w:rsidRPr="00BC0263">
        <w:t>сдачи-приемки услуг</w:t>
      </w:r>
      <w:r w:rsidRPr="003C348B">
        <w:rPr>
          <w:rFonts w:ascii="Calibri" w:eastAsia="Calibri" w:hAnsi="Calibri"/>
        </w:rPr>
        <w:t>».</w:t>
      </w:r>
    </w:p>
    <w:p w:rsidR="00043C67" w:rsidRDefault="00043C67" w:rsidP="00043C67">
      <w:pPr>
        <w:pStyle w:val="af5"/>
      </w:pPr>
    </w:p>
    <w:p w:rsidR="00043C67" w:rsidRDefault="00043C67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C0869"/>
    <w:multiLevelType w:val="multilevel"/>
    <w:tmpl w:val="CE2AA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390EF3"/>
    <w:multiLevelType w:val="multilevel"/>
    <w:tmpl w:val="62C8E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095A"/>
    <w:rsid w:val="00032759"/>
    <w:rsid w:val="00040A15"/>
    <w:rsid w:val="00043C67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1610"/>
    <w:rsid w:val="000C47EC"/>
    <w:rsid w:val="000D0B96"/>
    <w:rsid w:val="000D1A46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258F8"/>
    <w:rsid w:val="0013192F"/>
    <w:rsid w:val="00136EF2"/>
    <w:rsid w:val="00150B6A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D5D58"/>
    <w:rsid w:val="003E4989"/>
    <w:rsid w:val="003E7198"/>
    <w:rsid w:val="003F081A"/>
    <w:rsid w:val="003F36E2"/>
    <w:rsid w:val="003F42E0"/>
    <w:rsid w:val="003F4F24"/>
    <w:rsid w:val="0040460B"/>
    <w:rsid w:val="0040665C"/>
    <w:rsid w:val="00421090"/>
    <w:rsid w:val="0042195E"/>
    <w:rsid w:val="00423AAA"/>
    <w:rsid w:val="00430B3B"/>
    <w:rsid w:val="0043576D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73B23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4F567C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28C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48EB"/>
    <w:rsid w:val="00606F84"/>
    <w:rsid w:val="006160AA"/>
    <w:rsid w:val="006225BA"/>
    <w:rsid w:val="00640B98"/>
    <w:rsid w:val="006450E1"/>
    <w:rsid w:val="006476A2"/>
    <w:rsid w:val="00651A78"/>
    <w:rsid w:val="006539E7"/>
    <w:rsid w:val="0065517E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4BED"/>
    <w:rsid w:val="0072533D"/>
    <w:rsid w:val="00726E85"/>
    <w:rsid w:val="0072761E"/>
    <w:rsid w:val="0073341F"/>
    <w:rsid w:val="00737F89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0EF3"/>
    <w:rsid w:val="00843521"/>
    <w:rsid w:val="00844A03"/>
    <w:rsid w:val="00853478"/>
    <w:rsid w:val="008538F7"/>
    <w:rsid w:val="008763D7"/>
    <w:rsid w:val="008774EB"/>
    <w:rsid w:val="0087769A"/>
    <w:rsid w:val="00883C44"/>
    <w:rsid w:val="008856A2"/>
    <w:rsid w:val="0088781C"/>
    <w:rsid w:val="00890F35"/>
    <w:rsid w:val="0089407F"/>
    <w:rsid w:val="00894963"/>
    <w:rsid w:val="00895733"/>
    <w:rsid w:val="008976FF"/>
    <w:rsid w:val="008A2817"/>
    <w:rsid w:val="008A6E60"/>
    <w:rsid w:val="008A71D0"/>
    <w:rsid w:val="008B00AB"/>
    <w:rsid w:val="008C1CAF"/>
    <w:rsid w:val="008D264D"/>
    <w:rsid w:val="008D4025"/>
    <w:rsid w:val="008D5866"/>
    <w:rsid w:val="008E2D28"/>
    <w:rsid w:val="008F6ABA"/>
    <w:rsid w:val="008F7341"/>
    <w:rsid w:val="0090323A"/>
    <w:rsid w:val="009058AD"/>
    <w:rsid w:val="0090678E"/>
    <w:rsid w:val="00910812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9F6E5B"/>
    <w:rsid w:val="00A143E4"/>
    <w:rsid w:val="00A22B9C"/>
    <w:rsid w:val="00A30114"/>
    <w:rsid w:val="00A30521"/>
    <w:rsid w:val="00A31688"/>
    <w:rsid w:val="00A32231"/>
    <w:rsid w:val="00A3689E"/>
    <w:rsid w:val="00A45D18"/>
    <w:rsid w:val="00A46378"/>
    <w:rsid w:val="00A54126"/>
    <w:rsid w:val="00A55086"/>
    <w:rsid w:val="00A65EC7"/>
    <w:rsid w:val="00A70990"/>
    <w:rsid w:val="00A75C4D"/>
    <w:rsid w:val="00A91003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D3D11"/>
    <w:rsid w:val="00AE77BE"/>
    <w:rsid w:val="00AF3480"/>
    <w:rsid w:val="00AF7503"/>
    <w:rsid w:val="00B00798"/>
    <w:rsid w:val="00B11E9F"/>
    <w:rsid w:val="00B12B71"/>
    <w:rsid w:val="00B12F83"/>
    <w:rsid w:val="00B13120"/>
    <w:rsid w:val="00B1386C"/>
    <w:rsid w:val="00B14B4B"/>
    <w:rsid w:val="00B16DA6"/>
    <w:rsid w:val="00B217CD"/>
    <w:rsid w:val="00B21DF6"/>
    <w:rsid w:val="00B26C02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584E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57391"/>
    <w:rsid w:val="00C61533"/>
    <w:rsid w:val="00C61BA7"/>
    <w:rsid w:val="00C70303"/>
    <w:rsid w:val="00C70612"/>
    <w:rsid w:val="00C747F0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69D8"/>
    <w:rsid w:val="00CF760A"/>
    <w:rsid w:val="00CF7915"/>
    <w:rsid w:val="00D00400"/>
    <w:rsid w:val="00D064D5"/>
    <w:rsid w:val="00D11C1B"/>
    <w:rsid w:val="00D14D5A"/>
    <w:rsid w:val="00D22E96"/>
    <w:rsid w:val="00D34A38"/>
    <w:rsid w:val="00D43F62"/>
    <w:rsid w:val="00D44A93"/>
    <w:rsid w:val="00D513B6"/>
    <w:rsid w:val="00D5174A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04861"/>
    <w:rsid w:val="00E11696"/>
    <w:rsid w:val="00E238D7"/>
    <w:rsid w:val="00E2420F"/>
    <w:rsid w:val="00E26290"/>
    <w:rsid w:val="00E27B5D"/>
    <w:rsid w:val="00E3169B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C2A01"/>
    <w:rsid w:val="00EE3888"/>
    <w:rsid w:val="00EE7BA0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0EBA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5B8F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  <w:style w:type="character" w:styleId="af4">
    <w:name w:val="Unresolved Mention"/>
    <w:basedOn w:val="a0"/>
    <w:uiPriority w:val="99"/>
    <w:semiHidden/>
    <w:unhideWhenUsed/>
    <w:rsid w:val="009058AD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043C6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043C6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43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/dokume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upport@rdt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4CB4B7EB-9DD3-4572-99C9-65F730B2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3</cp:revision>
  <cp:lastPrinted>2020-08-04T10:46:00Z</cp:lastPrinted>
  <dcterms:created xsi:type="dcterms:W3CDTF">2020-08-04T10:47:00Z</dcterms:created>
  <dcterms:modified xsi:type="dcterms:W3CDTF">2020-08-12T08:08:00Z</dcterms:modified>
</cp:coreProperties>
</file>